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D6" w:rsidRDefault="0040290B">
      <w:pPr>
        <w:rPr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2E3645B" wp14:editId="388DA2E4">
            <wp:simplePos x="0" y="0"/>
            <wp:positionH relativeFrom="column">
              <wp:posOffset>8239125</wp:posOffset>
            </wp:positionH>
            <wp:positionV relativeFrom="paragraph">
              <wp:posOffset>-238125</wp:posOffset>
            </wp:positionV>
            <wp:extent cx="1369187" cy="910350"/>
            <wp:effectExtent l="0" t="0" r="2540" b="4445"/>
            <wp:wrapNone/>
            <wp:docPr id="24" name="Picture 24" descr="C:\Users\ctayl\AppData\Local\Microsoft\Windows\INetCacheContent.Word\OA_Broadoak_Logo_[RGB nobg]_H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C:\Users\ctayl\AppData\Local\Microsoft\Windows\INetCacheContent.Word\OA_Broadoak_Logo_[RGB nobg]_H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187" cy="9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90B">
        <w:rPr>
          <w:b/>
          <w:sz w:val="24"/>
        </w:rPr>
        <w:t>Equality Objectives and Plan 2018-2019</w:t>
      </w:r>
    </w:p>
    <w:p w:rsidR="0040290B" w:rsidRDefault="0040290B">
      <w:pPr>
        <w:rPr>
          <w:b/>
          <w:sz w:val="24"/>
        </w:rPr>
      </w:pPr>
    </w:p>
    <w:p w:rsidR="0040290B" w:rsidRPr="0040290B" w:rsidRDefault="0040290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111EED" w:rsidTr="00111EED">
        <w:tc>
          <w:tcPr>
            <w:tcW w:w="2564" w:type="dxa"/>
          </w:tcPr>
          <w:p w:rsidR="00111EED" w:rsidRDefault="00111EED">
            <w:r>
              <w:t>Objectives</w:t>
            </w:r>
          </w:p>
        </w:tc>
        <w:tc>
          <w:tcPr>
            <w:tcW w:w="2564" w:type="dxa"/>
          </w:tcPr>
          <w:p w:rsidR="00111EED" w:rsidRDefault="00111EED">
            <w:r>
              <w:t>Person(s) Responsible</w:t>
            </w:r>
          </w:p>
        </w:tc>
        <w:tc>
          <w:tcPr>
            <w:tcW w:w="2565" w:type="dxa"/>
          </w:tcPr>
          <w:p w:rsidR="00111EED" w:rsidRDefault="00111EED">
            <w:r>
              <w:t>Actions Required</w:t>
            </w:r>
          </w:p>
        </w:tc>
        <w:tc>
          <w:tcPr>
            <w:tcW w:w="2565" w:type="dxa"/>
          </w:tcPr>
          <w:p w:rsidR="00111EED" w:rsidRDefault="00111EED">
            <w:r>
              <w:t>Timescale</w:t>
            </w:r>
          </w:p>
        </w:tc>
        <w:tc>
          <w:tcPr>
            <w:tcW w:w="2565" w:type="dxa"/>
          </w:tcPr>
          <w:p w:rsidR="00111EED" w:rsidRDefault="00111EED">
            <w:r>
              <w:t>Outcomes</w:t>
            </w:r>
          </w:p>
        </w:tc>
        <w:tc>
          <w:tcPr>
            <w:tcW w:w="2565" w:type="dxa"/>
          </w:tcPr>
          <w:p w:rsidR="00111EED" w:rsidRDefault="00111EED">
            <w:r>
              <w:t>Monitoring</w:t>
            </w:r>
          </w:p>
        </w:tc>
      </w:tr>
      <w:tr w:rsidR="00111EED" w:rsidTr="00111EED">
        <w:tc>
          <w:tcPr>
            <w:tcW w:w="2564" w:type="dxa"/>
          </w:tcPr>
          <w:p w:rsidR="00111EED" w:rsidRDefault="00983998">
            <w:r>
              <w:t>N</w:t>
            </w:r>
            <w:r w:rsidR="00111EED">
              <w:t>arrow the gap between boys and girls by the end of Foundation Stage</w:t>
            </w:r>
          </w:p>
        </w:tc>
        <w:tc>
          <w:tcPr>
            <w:tcW w:w="2564" w:type="dxa"/>
          </w:tcPr>
          <w:p w:rsidR="00111EED" w:rsidRDefault="00FF3F68">
            <w:r>
              <w:t>EY Lead</w:t>
            </w:r>
          </w:p>
          <w:p w:rsidR="00FF3F68" w:rsidRDefault="00FF3F68">
            <w:r>
              <w:t>SLT</w:t>
            </w:r>
          </w:p>
          <w:p w:rsidR="00FF3F68" w:rsidRDefault="00FF3F68">
            <w:r>
              <w:t>EY Practitioners</w:t>
            </w:r>
          </w:p>
        </w:tc>
        <w:tc>
          <w:tcPr>
            <w:tcW w:w="2565" w:type="dxa"/>
          </w:tcPr>
          <w:p w:rsidR="00111EED" w:rsidRDefault="00FF3F68" w:rsidP="00FF3F68">
            <w:pPr>
              <w:pStyle w:val="ListParagraph"/>
              <w:numPr>
                <w:ilvl w:val="0"/>
                <w:numId w:val="1"/>
              </w:numPr>
            </w:pPr>
            <w:r>
              <w:t>Key marginal boys identified and targeted in provision</w:t>
            </w:r>
          </w:p>
          <w:p w:rsidR="00FF3F68" w:rsidRDefault="00FF3F68" w:rsidP="00FF3F68">
            <w:pPr>
              <w:pStyle w:val="ListParagraph"/>
              <w:numPr>
                <w:ilvl w:val="0"/>
                <w:numId w:val="1"/>
              </w:numPr>
            </w:pPr>
            <w:r>
              <w:t>Provision is ‘dressed’ to engage boys in purposeful learning</w:t>
            </w:r>
          </w:p>
          <w:p w:rsidR="00FF3F68" w:rsidRDefault="00FF3F68" w:rsidP="00FF3F68">
            <w:pPr>
              <w:pStyle w:val="ListParagraph"/>
              <w:numPr>
                <w:ilvl w:val="0"/>
                <w:numId w:val="1"/>
              </w:numPr>
            </w:pPr>
            <w:r>
              <w:t xml:space="preserve">Interventions are put in place to accelerate progress e.g. </w:t>
            </w:r>
            <w:proofErr w:type="spellStart"/>
            <w:r>
              <w:t>WellComm</w:t>
            </w:r>
            <w:proofErr w:type="spellEnd"/>
            <w:r>
              <w:t xml:space="preserve"> (Speech and Language toolkit), extra reading and phonics sessions</w:t>
            </w:r>
          </w:p>
          <w:p w:rsidR="00FF3F68" w:rsidRDefault="00FF3F68" w:rsidP="00FF3F68">
            <w:pPr>
              <w:pStyle w:val="ListParagraph"/>
              <w:numPr>
                <w:ilvl w:val="0"/>
                <w:numId w:val="1"/>
              </w:numPr>
            </w:pPr>
            <w:r>
              <w:t>Termly tracking and analysis of data</w:t>
            </w:r>
          </w:p>
        </w:tc>
        <w:tc>
          <w:tcPr>
            <w:tcW w:w="2565" w:type="dxa"/>
          </w:tcPr>
          <w:p w:rsidR="00111EED" w:rsidRDefault="00FF3F68">
            <w:r>
              <w:t>End of each term</w:t>
            </w:r>
          </w:p>
        </w:tc>
        <w:tc>
          <w:tcPr>
            <w:tcW w:w="2565" w:type="dxa"/>
          </w:tcPr>
          <w:p w:rsidR="00111EED" w:rsidRDefault="00983998" w:rsidP="00FF3F68">
            <w:r>
              <w:t>Attainment</w:t>
            </w:r>
            <w:r w:rsidR="00FF3F68">
              <w:t xml:space="preserve"> gap between boys and girls will have reduced from the starting point</w:t>
            </w:r>
          </w:p>
        </w:tc>
        <w:tc>
          <w:tcPr>
            <w:tcW w:w="2565" w:type="dxa"/>
          </w:tcPr>
          <w:p w:rsidR="00111EED" w:rsidRDefault="00FF3F68">
            <w:r>
              <w:t>EY lead</w:t>
            </w:r>
          </w:p>
          <w:p w:rsidR="00FF3F68" w:rsidRDefault="00FF3F68">
            <w:r>
              <w:t>SLT</w:t>
            </w:r>
            <w:bookmarkStart w:id="0" w:name="_GoBack"/>
            <w:bookmarkEnd w:id="0"/>
          </w:p>
        </w:tc>
      </w:tr>
      <w:tr w:rsidR="00111EED" w:rsidTr="00111EED">
        <w:tc>
          <w:tcPr>
            <w:tcW w:w="2564" w:type="dxa"/>
          </w:tcPr>
          <w:p w:rsidR="00111EED" w:rsidRDefault="00983998">
            <w:r>
              <w:t>Narrow the gap between boys and girls in all areas</w:t>
            </w:r>
          </w:p>
        </w:tc>
        <w:tc>
          <w:tcPr>
            <w:tcW w:w="2564" w:type="dxa"/>
          </w:tcPr>
          <w:p w:rsidR="00983998" w:rsidRPr="005B2CC6" w:rsidRDefault="00983998" w:rsidP="00983998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5B2CC6">
              <w:rPr>
                <w:rFonts w:asciiTheme="minorHAnsi" w:hAnsiTheme="minorHAnsi" w:cstheme="minorHAnsi"/>
                <w:sz w:val="22"/>
              </w:rPr>
              <w:t>SLT</w:t>
            </w:r>
          </w:p>
          <w:p w:rsidR="00111EED" w:rsidRDefault="00983998" w:rsidP="00983998">
            <w:r w:rsidRPr="005B2CC6">
              <w:rPr>
                <w:rFonts w:cstheme="minorHAnsi"/>
              </w:rPr>
              <w:t>Class teachers</w:t>
            </w:r>
          </w:p>
        </w:tc>
        <w:tc>
          <w:tcPr>
            <w:tcW w:w="2565" w:type="dxa"/>
          </w:tcPr>
          <w:p w:rsidR="00111EED" w:rsidRDefault="00983998" w:rsidP="009967CF">
            <w:pPr>
              <w:pStyle w:val="ListParagraph"/>
              <w:numPr>
                <w:ilvl w:val="0"/>
                <w:numId w:val="4"/>
              </w:numPr>
            </w:pPr>
            <w:r>
              <w:t>Termly tracking and analysis of data</w:t>
            </w:r>
          </w:p>
          <w:p w:rsidR="00983998" w:rsidRDefault="00983998" w:rsidP="009967CF">
            <w:pPr>
              <w:pStyle w:val="ListParagraph"/>
              <w:numPr>
                <w:ilvl w:val="0"/>
                <w:numId w:val="4"/>
              </w:numPr>
            </w:pPr>
            <w:r>
              <w:t>Key marginal children identified</w:t>
            </w:r>
          </w:p>
          <w:p w:rsidR="00983998" w:rsidRDefault="009967CF" w:rsidP="009967CF">
            <w:pPr>
              <w:pStyle w:val="ListParagraph"/>
              <w:numPr>
                <w:ilvl w:val="0"/>
                <w:numId w:val="4"/>
              </w:numPr>
            </w:pPr>
            <w:r>
              <w:t>Commando Joe’s used as topic ‘hooks’ and enhancement to lessons</w:t>
            </w:r>
          </w:p>
          <w:p w:rsidR="009967CF" w:rsidRDefault="009967CF" w:rsidP="009967CF">
            <w:pPr>
              <w:pStyle w:val="ListParagraph"/>
              <w:numPr>
                <w:ilvl w:val="0"/>
                <w:numId w:val="3"/>
              </w:numPr>
            </w:pPr>
            <w:r>
              <w:t xml:space="preserve">Active learning and use of outdoors </w:t>
            </w:r>
            <w:r>
              <w:t xml:space="preserve">Appropriate interventions are put in place e.g. pre and post teach, Accelerated reader 10 session intervention and star reader test </w:t>
            </w:r>
            <w:r>
              <w:lastRenderedPageBreak/>
              <w:t>to show progress and identify gaps</w:t>
            </w:r>
          </w:p>
          <w:p w:rsidR="009967CF" w:rsidRDefault="009967CF" w:rsidP="009967CF">
            <w:pPr>
              <w:pStyle w:val="ListParagraph"/>
              <w:numPr>
                <w:ilvl w:val="0"/>
                <w:numId w:val="3"/>
              </w:numPr>
            </w:pPr>
            <w:r>
              <w:t>Reading books used for home reading and during English sessions are boy appropriate</w:t>
            </w:r>
          </w:p>
        </w:tc>
        <w:tc>
          <w:tcPr>
            <w:tcW w:w="2565" w:type="dxa"/>
          </w:tcPr>
          <w:p w:rsidR="00111EED" w:rsidRDefault="009967CF">
            <w:r>
              <w:lastRenderedPageBreak/>
              <w:t>End of each term</w:t>
            </w:r>
          </w:p>
          <w:p w:rsidR="009967CF" w:rsidRDefault="009967CF"/>
          <w:p w:rsidR="009967CF" w:rsidRDefault="009967CF"/>
          <w:p w:rsidR="009967CF" w:rsidRDefault="009967CF"/>
          <w:p w:rsidR="009967CF" w:rsidRDefault="009967CF">
            <w:r>
              <w:t>Half termly</w:t>
            </w:r>
          </w:p>
          <w:p w:rsidR="009967CF" w:rsidRDefault="009967CF"/>
          <w:p w:rsidR="009967CF" w:rsidRDefault="009967CF"/>
          <w:p w:rsidR="009967CF" w:rsidRDefault="009967CF"/>
          <w:p w:rsidR="009967CF" w:rsidRDefault="009967CF"/>
        </w:tc>
        <w:tc>
          <w:tcPr>
            <w:tcW w:w="2565" w:type="dxa"/>
          </w:tcPr>
          <w:p w:rsidR="00111EED" w:rsidRDefault="009967CF">
            <w:r>
              <w:t>Attainment gap between boys and girls will have reduced from the starting point</w:t>
            </w:r>
          </w:p>
        </w:tc>
        <w:tc>
          <w:tcPr>
            <w:tcW w:w="2565" w:type="dxa"/>
          </w:tcPr>
          <w:p w:rsidR="00111EED" w:rsidRDefault="009967CF">
            <w:r>
              <w:t>SLT</w:t>
            </w:r>
          </w:p>
        </w:tc>
      </w:tr>
      <w:tr w:rsidR="00111EED" w:rsidTr="00111EED">
        <w:tc>
          <w:tcPr>
            <w:tcW w:w="2564" w:type="dxa"/>
          </w:tcPr>
          <w:p w:rsidR="00111EED" w:rsidRPr="005B2CC6" w:rsidRDefault="00983998" w:rsidP="00111EED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</w:t>
            </w:r>
            <w:r w:rsidR="005B2CC6">
              <w:rPr>
                <w:rFonts w:asciiTheme="minorHAnsi" w:hAnsiTheme="minorHAnsi" w:cstheme="minorHAnsi"/>
                <w:sz w:val="22"/>
              </w:rPr>
              <w:t>arrow the gap between disadvantaged and non-disadvantaged pupils in reading, writing and maths</w:t>
            </w:r>
          </w:p>
          <w:p w:rsidR="00111EED" w:rsidRPr="005B2CC6" w:rsidRDefault="00111EED">
            <w:pPr>
              <w:rPr>
                <w:rFonts w:cstheme="minorHAnsi"/>
              </w:rPr>
            </w:pPr>
          </w:p>
        </w:tc>
        <w:tc>
          <w:tcPr>
            <w:tcW w:w="2564" w:type="dxa"/>
          </w:tcPr>
          <w:p w:rsidR="00111EED" w:rsidRPr="005B2CC6" w:rsidRDefault="005B2CC6" w:rsidP="005B2CC6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5B2CC6">
              <w:rPr>
                <w:rFonts w:asciiTheme="minorHAnsi" w:hAnsiTheme="minorHAnsi" w:cstheme="minorHAnsi"/>
                <w:sz w:val="22"/>
              </w:rPr>
              <w:t>SLT</w:t>
            </w:r>
          </w:p>
          <w:p w:rsidR="005B2CC6" w:rsidRDefault="005B2CC6" w:rsidP="005B2CC6">
            <w:pPr>
              <w:pStyle w:val="Default"/>
            </w:pPr>
            <w:r w:rsidRPr="005B2CC6">
              <w:rPr>
                <w:rFonts w:asciiTheme="minorHAnsi" w:hAnsiTheme="minorHAnsi" w:cstheme="minorHAnsi"/>
                <w:sz w:val="22"/>
              </w:rPr>
              <w:t>Class teachers</w:t>
            </w:r>
          </w:p>
        </w:tc>
        <w:tc>
          <w:tcPr>
            <w:tcW w:w="2565" w:type="dxa"/>
          </w:tcPr>
          <w:p w:rsidR="00111EED" w:rsidRDefault="005B2CC6" w:rsidP="007F2BDD">
            <w:pPr>
              <w:pStyle w:val="ListParagraph"/>
              <w:numPr>
                <w:ilvl w:val="0"/>
                <w:numId w:val="3"/>
              </w:numPr>
            </w:pPr>
            <w:r>
              <w:t>Termly tracking and analysis of data</w:t>
            </w:r>
          </w:p>
          <w:p w:rsidR="005B2CC6" w:rsidRDefault="005B2CC6" w:rsidP="007F2BDD">
            <w:pPr>
              <w:pStyle w:val="ListParagraph"/>
              <w:numPr>
                <w:ilvl w:val="0"/>
                <w:numId w:val="3"/>
              </w:numPr>
            </w:pPr>
            <w:r>
              <w:t>Key marginal children are identified and targeted</w:t>
            </w:r>
          </w:p>
          <w:p w:rsidR="005B2CC6" w:rsidRDefault="005B2CC6" w:rsidP="007F2BDD">
            <w:pPr>
              <w:pStyle w:val="ListParagraph"/>
              <w:numPr>
                <w:ilvl w:val="0"/>
                <w:numId w:val="3"/>
              </w:numPr>
            </w:pPr>
            <w:r>
              <w:t>Appropriate interventions are put in place e.g. pre and post teach, Accelerated reader 10 session intervention and star reader test to show progress and identify gaps</w:t>
            </w:r>
          </w:p>
          <w:p w:rsidR="005B2CC6" w:rsidRDefault="007F2BDD" w:rsidP="007F2BDD">
            <w:pPr>
              <w:pStyle w:val="ListParagraph"/>
              <w:numPr>
                <w:ilvl w:val="0"/>
                <w:numId w:val="3"/>
              </w:numPr>
            </w:pPr>
            <w:r>
              <w:t>TA support enables focussed teaching for disadvantaged groups who need to accelerate progress</w:t>
            </w:r>
          </w:p>
          <w:p w:rsidR="005B2CC6" w:rsidRDefault="005B2CC6"/>
          <w:p w:rsidR="005B2CC6" w:rsidRDefault="005B2CC6"/>
        </w:tc>
        <w:tc>
          <w:tcPr>
            <w:tcW w:w="2565" w:type="dxa"/>
          </w:tcPr>
          <w:p w:rsidR="00111EED" w:rsidRDefault="00983998">
            <w:r>
              <w:t>Each term</w:t>
            </w:r>
          </w:p>
        </w:tc>
        <w:tc>
          <w:tcPr>
            <w:tcW w:w="2565" w:type="dxa"/>
          </w:tcPr>
          <w:p w:rsidR="00111EED" w:rsidRDefault="00983998">
            <w:r>
              <w:t xml:space="preserve">Attainment gap between disadvantaged and non-disadvantaged pupils will have reduced </w:t>
            </w:r>
          </w:p>
        </w:tc>
        <w:tc>
          <w:tcPr>
            <w:tcW w:w="2565" w:type="dxa"/>
          </w:tcPr>
          <w:p w:rsidR="00111EED" w:rsidRDefault="00983998">
            <w:r>
              <w:t>PP Champion</w:t>
            </w:r>
          </w:p>
          <w:p w:rsidR="00983998" w:rsidRDefault="00983998">
            <w:r>
              <w:t>SLT</w:t>
            </w:r>
          </w:p>
        </w:tc>
      </w:tr>
      <w:tr w:rsidR="00111EED" w:rsidTr="00111EED">
        <w:tc>
          <w:tcPr>
            <w:tcW w:w="2564" w:type="dxa"/>
          </w:tcPr>
          <w:p w:rsidR="00FF3F68" w:rsidRPr="005B2CC6" w:rsidRDefault="00983998" w:rsidP="00FF3F68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>
              <w:rPr>
                <w:rFonts w:asciiTheme="minorHAnsi" w:hAnsiTheme="minorHAnsi" w:cstheme="minorHAnsi"/>
                <w:sz w:val="22"/>
                <w:szCs w:val="23"/>
              </w:rPr>
              <w:t>P</w:t>
            </w:r>
            <w:r w:rsidR="00FF3F68" w:rsidRPr="005B2CC6">
              <w:rPr>
                <w:rFonts w:asciiTheme="minorHAnsi" w:hAnsiTheme="minorHAnsi" w:cstheme="minorHAnsi"/>
                <w:sz w:val="22"/>
                <w:szCs w:val="23"/>
              </w:rPr>
              <w:t xml:space="preserve">romote spiritual, moral social and cultural development through all appropriate curricular opportunities with particular reference to issues of equality and diversity. </w:t>
            </w:r>
          </w:p>
          <w:p w:rsidR="00111EED" w:rsidRDefault="00111EED"/>
        </w:tc>
        <w:tc>
          <w:tcPr>
            <w:tcW w:w="2564" w:type="dxa"/>
          </w:tcPr>
          <w:p w:rsidR="00111EED" w:rsidRDefault="003978AC">
            <w:r>
              <w:t>Diversity Champion</w:t>
            </w:r>
          </w:p>
          <w:p w:rsidR="003978AC" w:rsidRDefault="003978AC">
            <w:r>
              <w:t>SLT</w:t>
            </w:r>
          </w:p>
          <w:p w:rsidR="003978AC" w:rsidRDefault="003978AC">
            <w:r>
              <w:t>Class teachers</w:t>
            </w:r>
          </w:p>
        </w:tc>
        <w:tc>
          <w:tcPr>
            <w:tcW w:w="2565" w:type="dxa"/>
          </w:tcPr>
          <w:p w:rsidR="00111EED" w:rsidRDefault="003978AC" w:rsidP="003978AC">
            <w:pPr>
              <w:pStyle w:val="ListParagraph"/>
              <w:numPr>
                <w:ilvl w:val="0"/>
                <w:numId w:val="2"/>
              </w:numPr>
            </w:pPr>
            <w:r>
              <w:t>Ensure Jigsaw is embedded across the school</w:t>
            </w:r>
          </w:p>
          <w:p w:rsidR="003978AC" w:rsidRDefault="003978AC" w:rsidP="003978AC">
            <w:pPr>
              <w:pStyle w:val="ListParagraph"/>
              <w:numPr>
                <w:ilvl w:val="0"/>
                <w:numId w:val="2"/>
              </w:numPr>
            </w:pPr>
            <w:r>
              <w:t xml:space="preserve">Develop a wide range of opportunities during and after school </w:t>
            </w:r>
            <w:proofErr w:type="spellStart"/>
            <w:r>
              <w:t>eg</w:t>
            </w:r>
            <w:proofErr w:type="spellEnd"/>
            <w:r>
              <w:t xml:space="preserve"> trips, clubs, visitors</w:t>
            </w:r>
          </w:p>
          <w:p w:rsidR="003978AC" w:rsidRDefault="003978AC" w:rsidP="003978AC">
            <w:pPr>
              <w:pStyle w:val="ListParagraph"/>
              <w:numPr>
                <w:ilvl w:val="0"/>
                <w:numId w:val="2"/>
              </w:numPr>
            </w:pPr>
            <w:r>
              <w:t xml:space="preserve">Investigate the want for peripatetic music </w:t>
            </w:r>
            <w:proofErr w:type="spellStart"/>
            <w:r>
              <w:lastRenderedPageBreak/>
              <w:t>tution</w:t>
            </w:r>
            <w:proofErr w:type="spellEnd"/>
            <w:r>
              <w:t xml:space="preserve"> in school to enhance the specialist music teacher </w:t>
            </w:r>
          </w:p>
          <w:p w:rsidR="003978AC" w:rsidRDefault="003978AC" w:rsidP="003978AC">
            <w:pPr>
              <w:pStyle w:val="ListParagraph"/>
              <w:numPr>
                <w:ilvl w:val="0"/>
                <w:numId w:val="2"/>
              </w:numPr>
            </w:pPr>
            <w:r>
              <w:t>Analyse data to ensure children whose first language is not English are making good progress</w:t>
            </w:r>
          </w:p>
          <w:p w:rsidR="003978AC" w:rsidRDefault="003978AC" w:rsidP="003978AC">
            <w:pPr>
              <w:pStyle w:val="ListParagraph"/>
              <w:numPr>
                <w:ilvl w:val="0"/>
                <w:numId w:val="2"/>
              </w:numPr>
            </w:pPr>
            <w:r>
              <w:t xml:space="preserve">Look into the scheme ‘No outsiders in our school’ by Andrew </w:t>
            </w:r>
            <w:proofErr w:type="spellStart"/>
            <w:r>
              <w:t>Moffat</w:t>
            </w:r>
            <w:proofErr w:type="spellEnd"/>
            <w:r>
              <w:t xml:space="preserve"> to see if it can enhance the PSCHE work already taking place</w:t>
            </w:r>
          </w:p>
          <w:p w:rsidR="003978AC" w:rsidRDefault="003978AC" w:rsidP="003978AC">
            <w:pPr>
              <w:pStyle w:val="ListParagraph"/>
              <w:numPr>
                <w:ilvl w:val="0"/>
                <w:numId w:val="2"/>
              </w:numPr>
            </w:pPr>
            <w:r>
              <w:t>Character Development through Broadoak Behaviours, Oasis 9 Habits and BLP are planned for when developing the new curriculum</w:t>
            </w:r>
          </w:p>
          <w:p w:rsidR="003978AC" w:rsidRDefault="003978AC" w:rsidP="003978AC">
            <w:pPr>
              <w:pStyle w:val="ListParagraph"/>
              <w:numPr>
                <w:ilvl w:val="0"/>
                <w:numId w:val="2"/>
              </w:numPr>
            </w:pPr>
            <w:r>
              <w:t>Opportunities to undertake charity work take place throughout the year</w:t>
            </w:r>
          </w:p>
        </w:tc>
        <w:tc>
          <w:tcPr>
            <w:tcW w:w="2565" w:type="dxa"/>
          </w:tcPr>
          <w:p w:rsidR="00111EED" w:rsidRDefault="003978AC">
            <w:r>
              <w:lastRenderedPageBreak/>
              <w:t>March 2019</w:t>
            </w:r>
          </w:p>
          <w:p w:rsidR="003978AC" w:rsidRDefault="003978AC"/>
          <w:p w:rsidR="003978AC" w:rsidRDefault="003978AC"/>
          <w:p w:rsidR="003978AC" w:rsidRDefault="003978AC">
            <w:r>
              <w:t>Each term</w:t>
            </w:r>
          </w:p>
          <w:p w:rsidR="003978AC" w:rsidRDefault="003978AC"/>
          <w:p w:rsidR="003978AC" w:rsidRDefault="003978AC"/>
          <w:p w:rsidR="003978AC" w:rsidRDefault="003978AC"/>
          <w:p w:rsidR="003978AC" w:rsidRDefault="003978AC"/>
          <w:p w:rsidR="003978AC" w:rsidRDefault="003978AC"/>
          <w:p w:rsidR="003978AC" w:rsidRDefault="003978AC">
            <w:r>
              <w:t>July 2019</w:t>
            </w:r>
          </w:p>
          <w:p w:rsidR="003978AC" w:rsidRDefault="003978AC"/>
          <w:p w:rsidR="003978AC" w:rsidRDefault="003978AC"/>
          <w:p w:rsidR="003978AC" w:rsidRDefault="003978AC"/>
          <w:p w:rsidR="003978AC" w:rsidRDefault="003978AC"/>
          <w:p w:rsidR="003978AC" w:rsidRDefault="003978AC">
            <w:r>
              <w:t>Termly</w:t>
            </w:r>
          </w:p>
          <w:p w:rsidR="003978AC" w:rsidRDefault="003978AC"/>
          <w:p w:rsidR="003978AC" w:rsidRDefault="003978AC"/>
          <w:p w:rsidR="003978AC" w:rsidRDefault="003978AC"/>
          <w:p w:rsidR="003978AC" w:rsidRDefault="003978AC"/>
          <w:p w:rsidR="003978AC" w:rsidRDefault="003978AC">
            <w:r>
              <w:t>March 2019</w:t>
            </w:r>
          </w:p>
          <w:p w:rsidR="003978AC" w:rsidRDefault="003978AC"/>
          <w:p w:rsidR="003978AC" w:rsidRDefault="003978AC"/>
          <w:p w:rsidR="003978AC" w:rsidRDefault="003978AC"/>
          <w:p w:rsidR="003978AC" w:rsidRDefault="003978AC"/>
          <w:p w:rsidR="003978AC" w:rsidRDefault="003978AC"/>
          <w:p w:rsidR="003978AC" w:rsidRDefault="003978AC"/>
          <w:p w:rsidR="003978AC" w:rsidRDefault="003978AC">
            <w:r>
              <w:t>July 2019</w:t>
            </w:r>
          </w:p>
          <w:p w:rsidR="003978AC" w:rsidRDefault="003978AC"/>
          <w:p w:rsidR="003978AC" w:rsidRDefault="003978AC"/>
          <w:p w:rsidR="003978AC" w:rsidRDefault="003978AC"/>
          <w:p w:rsidR="003978AC" w:rsidRDefault="003978AC"/>
          <w:p w:rsidR="003978AC" w:rsidRDefault="003978AC"/>
          <w:p w:rsidR="003978AC" w:rsidRDefault="003978AC"/>
          <w:p w:rsidR="003978AC" w:rsidRDefault="003978AC">
            <w:r>
              <w:t>Various times throughout the year</w:t>
            </w:r>
          </w:p>
        </w:tc>
        <w:tc>
          <w:tcPr>
            <w:tcW w:w="2565" w:type="dxa"/>
          </w:tcPr>
          <w:p w:rsidR="005B2CC6" w:rsidRDefault="005B2CC6">
            <w:r>
              <w:lastRenderedPageBreak/>
              <w:t>Whole school curriculum map highlights Character development and a wide range of extra-curricular opportunities or enhancements</w:t>
            </w:r>
          </w:p>
          <w:p w:rsidR="005B2CC6" w:rsidRDefault="005B2CC6"/>
          <w:p w:rsidR="00111EED" w:rsidRDefault="005B2CC6">
            <w:r>
              <w:t>Range of after school clubs</w:t>
            </w:r>
          </w:p>
          <w:p w:rsidR="005B2CC6" w:rsidRDefault="005B2CC6">
            <w:r>
              <w:lastRenderedPageBreak/>
              <w:br/>
              <w:t>Wide range of children attending clubs</w:t>
            </w:r>
          </w:p>
          <w:p w:rsidR="005B2CC6" w:rsidRDefault="005B2CC6"/>
          <w:p w:rsidR="005B2CC6" w:rsidRDefault="005B2CC6">
            <w:r>
              <w:t>At least 3 global partnership events/charity events to take place per year</w:t>
            </w:r>
          </w:p>
          <w:p w:rsidR="005B2CC6" w:rsidRDefault="005B2CC6"/>
          <w:p w:rsidR="005B2CC6" w:rsidRDefault="005B2CC6">
            <w:r>
              <w:t>EAL children making good progress in comparison with other groups</w:t>
            </w:r>
          </w:p>
        </w:tc>
        <w:tc>
          <w:tcPr>
            <w:tcW w:w="2565" w:type="dxa"/>
          </w:tcPr>
          <w:p w:rsidR="00111EED" w:rsidRDefault="005B2CC6">
            <w:r>
              <w:lastRenderedPageBreak/>
              <w:t>SLT</w:t>
            </w:r>
          </w:p>
        </w:tc>
      </w:tr>
    </w:tbl>
    <w:p w:rsidR="00111EED" w:rsidRDefault="00111EED"/>
    <w:sectPr w:rsidR="00111EED" w:rsidSect="00111E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3F93"/>
    <w:multiLevelType w:val="hybridMultilevel"/>
    <w:tmpl w:val="A21A2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B4CF6"/>
    <w:multiLevelType w:val="hybridMultilevel"/>
    <w:tmpl w:val="6F104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F77283"/>
    <w:multiLevelType w:val="hybridMultilevel"/>
    <w:tmpl w:val="D3120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570A71"/>
    <w:multiLevelType w:val="hybridMultilevel"/>
    <w:tmpl w:val="711A8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ED"/>
    <w:rsid w:val="00111EED"/>
    <w:rsid w:val="003978AC"/>
    <w:rsid w:val="0040290B"/>
    <w:rsid w:val="005B2CC6"/>
    <w:rsid w:val="007F2BDD"/>
    <w:rsid w:val="00983998"/>
    <w:rsid w:val="009967CF"/>
    <w:rsid w:val="00C240D6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65F20"/>
  <w15:chartTrackingRefBased/>
  <w15:docId w15:val="{F0B9BBAC-3969-40D5-B94F-09B413DE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1E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3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Lomas</dc:creator>
  <cp:keywords/>
  <dc:description/>
  <cp:lastModifiedBy>Fiona Lomas</cp:lastModifiedBy>
  <cp:revision>2</cp:revision>
  <dcterms:created xsi:type="dcterms:W3CDTF">2019-02-28T11:06:00Z</dcterms:created>
  <dcterms:modified xsi:type="dcterms:W3CDTF">2019-02-28T13:18:00Z</dcterms:modified>
</cp:coreProperties>
</file>